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9E35" w14:textId="77777777" w:rsidR="008B5DC2" w:rsidRDefault="0096590D">
      <w:pPr>
        <w:pStyle w:val="Ttulo1"/>
        <w:tabs>
          <w:tab w:val="left" w:pos="2334"/>
          <w:tab w:val="left" w:pos="8677"/>
        </w:tabs>
        <w:spacing w:before="79"/>
        <w:rPr>
          <w:u w:val="none"/>
        </w:rPr>
      </w:pPr>
      <w:r>
        <w:rPr>
          <w:u w:val="none"/>
          <w:shd w:val="clear" w:color="auto" w:fill="F7C9AC"/>
        </w:rPr>
        <w:t xml:space="preserve"> </w:t>
      </w:r>
      <w:r>
        <w:rPr>
          <w:u w:val="none"/>
          <w:shd w:val="clear" w:color="auto" w:fill="F7C9AC"/>
        </w:rPr>
        <w:tab/>
        <w:t>PROTOCOLO</w:t>
      </w:r>
      <w:r>
        <w:rPr>
          <w:spacing w:val="-1"/>
          <w:u w:val="none"/>
          <w:shd w:val="clear" w:color="auto" w:fill="F7C9AC"/>
        </w:rPr>
        <w:t xml:space="preserve"> </w:t>
      </w:r>
      <w:r>
        <w:rPr>
          <w:u w:val="none"/>
          <w:shd w:val="clear" w:color="auto" w:fill="F7C9AC"/>
        </w:rPr>
        <w:t>DÍAS DE</w:t>
      </w:r>
      <w:r>
        <w:rPr>
          <w:spacing w:val="-3"/>
          <w:u w:val="none"/>
          <w:shd w:val="clear" w:color="auto" w:fill="F7C9AC"/>
        </w:rPr>
        <w:t xml:space="preserve"> </w:t>
      </w:r>
      <w:r>
        <w:rPr>
          <w:u w:val="none"/>
          <w:shd w:val="clear" w:color="auto" w:fill="F7C9AC"/>
        </w:rPr>
        <w:t>CONSULTAS</w:t>
      </w:r>
      <w:r>
        <w:rPr>
          <w:u w:val="none"/>
          <w:shd w:val="clear" w:color="auto" w:fill="F7C9AC"/>
        </w:rPr>
        <w:tab/>
      </w:r>
    </w:p>
    <w:p w14:paraId="5AC717B1" w14:textId="77777777" w:rsidR="008B5DC2" w:rsidRDefault="008B5DC2">
      <w:pPr>
        <w:pStyle w:val="Textoindependiente"/>
        <w:rPr>
          <w:b/>
          <w:sz w:val="26"/>
        </w:rPr>
      </w:pPr>
    </w:p>
    <w:p w14:paraId="22E4C33C" w14:textId="77777777" w:rsidR="008B5DC2" w:rsidRDefault="008B5DC2">
      <w:pPr>
        <w:pStyle w:val="Textoindependiente"/>
        <w:spacing w:before="3"/>
        <w:rPr>
          <w:b/>
          <w:sz w:val="22"/>
        </w:rPr>
      </w:pPr>
    </w:p>
    <w:p w14:paraId="3D2297C9" w14:textId="1D3142E6" w:rsidR="008B5DC2" w:rsidRDefault="0096590D">
      <w:pPr>
        <w:pStyle w:val="Textoindependiente"/>
        <w:spacing w:line="360" w:lineRule="auto"/>
        <w:ind w:left="139" w:right="138"/>
        <w:jc w:val="both"/>
      </w:pPr>
      <w:r>
        <w:rPr>
          <w:rFonts w:ascii="Wingdings" w:hAnsi="Wingdings"/>
        </w:rPr>
        <w:t></w:t>
      </w:r>
      <w:r>
        <w:t xml:space="preserve">Las consultas de examen se realizarán </w:t>
      </w:r>
      <w:r w:rsidR="00A11287">
        <w:t xml:space="preserve">de manera presencial </w:t>
      </w:r>
      <w:r>
        <w:t>siguiendo el horario y día establecido por cada</w:t>
      </w:r>
      <w:r>
        <w:rPr>
          <w:spacing w:val="1"/>
        </w:rPr>
        <w:t xml:space="preserve"> </w:t>
      </w:r>
      <w:r>
        <w:t>mes.</w:t>
      </w:r>
    </w:p>
    <w:p w14:paraId="7325BC54" w14:textId="5FB938D2" w:rsidR="008B5DC2" w:rsidRPr="008D364B" w:rsidRDefault="0096590D">
      <w:pPr>
        <w:pStyle w:val="Textoindependiente"/>
        <w:spacing w:line="360" w:lineRule="auto"/>
        <w:ind w:left="139" w:right="131"/>
        <w:jc w:val="both"/>
      </w:pPr>
      <w:r>
        <w:rPr>
          <w:rFonts w:ascii="Wingdings" w:hAnsi="Wingdings"/>
        </w:rPr>
        <w:t></w:t>
      </w:r>
      <w:r>
        <w:t xml:space="preserve">Dado que esta actividad se realizará en pequeños grupos, </w:t>
      </w:r>
      <w:r>
        <w:rPr>
          <w:u w:val="single"/>
        </w:rPr>
        <w:t>el día de consulta</w:t>
      </w:r>
      <w:r>
        <w:t xml:space="preserve"> el/los</w:t>
      </w:r>
      <w:r>
        <w:rPr>
          <w:spacing w:val="1"/>
        </w:rPr>
        <w:t xml:space="preserve"> </w:t>
      </w:r>
      <w:r>
        <w:t xml:space="preserve">alumnos deberán colocar: </w:t>
      </w:r>
      <w:r w:rsidR="008D364B">
        <w:t>en</w:t>
      </w:r>
      <w:r w:rsidR="008D364B">
        <w:rPr>
          <w:spacing w:val="1"/>
        </w:rPr>
        <w:t xml:space="preserve"> </w:t>
      </w:r>
      <w:r w:rsidR="008D364B">
        <w:t>una</w:t>
      </w:r>
      <w:r w:rsidR="008D364B">
        <w:rPr>
          <w:spacing w:val="1"/>
        </w:rPr>
        <w:t xml:space="preserve"> </w:t>
      </w:r>
      <w:r w:rsidR="008D364B">
        <w:t>planilla</w:t>
      </w:r>
      <w:r w:rsidR="008D364B">
        <w:rPr>
          <w:spacing w:val="1"/>
        </w:rPr>
        <w:t xml:space="preserve"> </w:t>
      </w:r>
      <w:r w:rsidR="008D364B">
        <w:t>que</w:t>
      </w:r>
      <w:r w:rsidR="008D364B">
        <w:rPr>
          <w:spacing w:val="1"/>
        </w:rPr>
        <w:t xml:space="preserve"> </w:t>
      </w:r>
      <w:r w:rsidR="008D364B">
        <w:t>estará</w:t>
      </w:r>
      <w:r w:rsidR="008D364B">
        <w:rPr>
          <w:spacing w:val="-57"/>
        </w:rPr>
        <w:t xml:space="preserve">     </w:t>
      </w:r>
      <w:r w:rsidR="008D364B">
        <w:t xml:space="preserve">disponible a la entrada de la catedra </w:t>
      </w:r>
      <w:r>
        <w:t>nombre, apellido y hora de asistencia a la consulta (datos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8D364B">
        <w:t>prioridad</w:t>
      </w:r>
      <w:r w:rsidRPr="008D364B">
        <w:rPr>
          <w:spacing w:val="1"/>
        </w:rPr>
        <w:t xml:space="preserve"> </w:t>
      </w:r>
      <w:r w:rsidRPr="008D364B">
        <w:t>de</w:t>
      </w:r>
      <w:r w:rsidRPr="008D364B">
        <w:rPr>
          <w:spacing w:val="1"/>
        </w:rPr>
        <w:t xml:space="preserve"> </w:t>
      </w:r>
      <w:r w:rsidRPr="008D364B">
        <w:t>los</w:t>
      </w:r>
      <w:r w:rsidRPr="008D364B">
        <w:rPr>
          <w:spacing w:val="1"/>
        </w:rPr>
        <w:t xml:space="preserve"> </w:t>
      </w:r>
      <w:r w:rsidRPr="008D364B">
        <w:t>alumnos)</w:t>
      </w:r>
      <w:r w:rsidR="008D364B" w:rsidRPr="008D364B">
        <w:t xml:space="preserve">. </w:t>
      </w:r>
      <w:r w:rsidRPr="008D364B">
        <w:t xml:space="preserve"> Esta planilla</w:t>
      </w:r>
      <w:r w:rsidR="008D364B" w:rsidRPr="008D364B">
        <w:t xml:space="preserve"> que funciona a manera de inscripción a la consulta,</w:t>
      </w:r>
      <w:r w:rsidRPr="008D364B">
        <w:t xml:space="preserve"> estará disponible </w:t>
      </w:r>
      <w:r w:rsidR="008D364B" w:rsidRPr="008D364B">
        <w:t>ún</w:t>
      </w:r>
      <w:r w:rsidRPr="008D364B">
        <w:t>icamente durante 30 minutos de iniciado el horario de consulta, luego del cual se</w:t>
      </w:r>
      <w:r w:rsidRPr="008D364B">
        <w:rPr>
          <w:spacing w:val="1"/>
        </w:rPr>
        <w:t xml:space="preserve"> </w:t>
      </w:r>
      <w:r w:rsidRPr="008D364B">
        <w:t>retirará</w:t>
      </w:r>
      <w:r w:rsidR="008D364B" w:rsidRPr="008D364B">
        <w:t xml:space="preserve"> y se informará a los alumnos aproximadamente el tiempo de espera de cada grupo.</w:t>
      </w:r>
    </w:p>
    <w:p w14:paraId="09B6D935" w14:textId="3C3BDDD0" w:rsidR="008B5DC2" w:rsidRDefault="0096590D">
      <w:pPr>
        <w:pStyle w:val="Textoindependiente"/>
        <w:spacing w:before="2" w:line="360" w:lineRule="auto"/>
        <w:ind w:left="139" w:right="137"/>
        <w:jc w:val="both"/>
      </w:pPr>
      <w:r w:rsidRPr="008D364B">
        <w:rPr>
          <w:rFonts w:ascii="Wingdings" w:hAnsi="Wingdings"/>
          <w:strike/>
        </w:rPr>
        <w:t></w:t>
      </w:r>
      <w:r w:rsidRPr="008D364B">
        <w:t>Siguiendo el orden de la lista de</w:t>
      </w:r>
      <w:r>
        <w:t xml:space="preserve"> inscriptos entrarán a la Cátedra en grupos de 2</w:t>
      </w:r>
      <w:r w:rsidR="008D364B">
        <w:t xml:space="preserve"> a </w:t>
      </w:r>
      <w:r>
        <w:t>3</w:t>
      </w:r>
      <w:r>
        <w:rPr>
          <w:spacing w:val="1"/>
        </w:rPr>
        <w:t xml:space="preserve"> </w:t>
      </w:r>
      <w:r>
        <w:t>alumnos, de esta manera irán ingresando los diferentes grupos hasta finalizar con todos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inscriptos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planilla.</w:t>
      </w:r>
    </w:p>
    <w:p w14:paraId="42AB9F71" w14:textId="13FFF3A6" w:rsidR="008B5DC2" w:rsidRDefault="008B5DC2">
      <w:pPr>
        <w:pStyle w:val="Textoindependiente"/>
        <w:spacing w:before="1"/>
        <w:rPr>
          <w:sz w:val="23"/>
        </w:rPr>
      </w:pPr>
    </w:p>
    <w:sectPr w:rsidR="008B5DC2">
      <w:type w:val="continuous"/>
      <w:pgSz w:w="11910" w:h="16840"/>
      <w:pgMar w:top="132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327"/>
    <w:multiLevelType w:val="hybridMultilevel"/>
    <w:tmpl w:val="340288E6"/>
    <w:lvl w:ilvl="0" w:tplc="86C2240E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B8005F82">
      <w:numFmt w:val="bullet"/>
      <w:lvlText w:val="•"/>
      <w:lvlJc w:val="left"/>
      <w:pPr>
        <w:ind w:left="1004" w:hanging="140"/>
      </w:pPr>
      <w:rPr>
        <w:rFonts w:hint="default"/>
        <w:lang w:val="es-ES" w:eastAsia="en-US" w:bidi="ar-SA"/>
      </w:rPr>
    </w:lvl>
    <w:lvl w:ilvl="2" w:tplc="778E2096">
      <w:numFmt w:val="bullet"/>
      <w:lvlText w:val="•"/>
      <w:lvlJc w:val="left"/>
      <w:pPr>
        <w:ind w:left="1868" w:hanging="140"/>
      </w:pPr>
      <w:rPr>
        <w:rFonts w:hint="default"/>
        <w:lang w:val="es-ES" w:eastAsia="en-US" w:bidi="ar-SA"/>
      </w:rPr>
    </w:lvl>
    <w:lvl w:ilvl="3" w:tplc="6A5CC64A">
      <w:numFmt w:val="bullet"/>
      <w:lvlText w:val="•"/>
      <w:lvlJc w:val="left"/>
      <w:pPr>
        <w:ind w:left="2733" w:hanging="140"/>
      </w:pPr>
      <w:rPr>
        <w:rFonts w:hint="default"/>
        <w:lang w:val="es-ES" w:eastAsia="en-US" w:bidi="ar-SA"/>
      </w:rPr>
    </w:lvl>
    <w:lvl w:ilvl="4" w:tplc="BFF47934">
      <w:numFmt w:val="bullet"/>
      <w:lvlText w:val="•"/>
      <w:lvlJc w:val="left"/>
      <w:pPr>
        <w:ind w:left="3597" w:hanging="140"/>
      </w:pPr>
      <w:rPr>
        <w:rFonts w:hint="default"/>
        <w:lang w:val="es-ES" w:eastAsia="en-US" w:bidi="ar-SA"/>
      </w:rPr>
    </w:lvl>
    <w:lvl w:ilvl="5" w:tplc="4D10DC50">
      <w:numFmt w:val="bullet"/>
      <w:lvlText w:val="•"/>
      <w:lvlJc w:val="left"/>
      <w:pPr>
        <w:ind w:left="4462" w:hanging="140"/>
      </w:pPr>
      <w:rPr>
        <w:rFonts w:hint="default"/>
        <w:lang w:val="es-ES" w:eastAsia="en-US" w:bidi="ar-SA"/>
      </w:rPr>
    </w:lvl>
    <w:lvl w:ilvl="6" w:tplc="820A2104">
      <w:numFmt w:val="bullet"/>
      <w:lvlText w:val="•"/>
      <w:lvlJc w:val="left"/>
      <w:pPr>
        <w:ind w:left="5326" w:hanging="140"/>
      </w:pPr>
      <w:rPr>
        <w:rFonts w:hint="default"/>
        <w:lang w:val="es-ES" w:eastAsia="en-US" w:bidi="ar-SA"/>
      </w:rPr>
    </w:lvl>
    <w:lvl w:ilvl="7" w:tplc="F756601C">
      <w:numFmt w:val="bullet"/>
      <w:lvlText w:val="•"/>
      <w:lvlJc w:val="left"/>
      <w:pPr>
        <w:ind w:left="6190" w:hanging="140"/>
      </w:pPr>
      <w:rPr>
        <w:rFonts w:hint="default"/>
        <w:lang w:val="es-ES" w:eastAsia="en-US" w:bidi="ar-SA"/>
      </w:rPr>
    </w:lvl>
    <w:lvl w:ilvl="8" w:tplc="AB7E7628">
      <w:numFmt w:val="bullet"/>
      <w:lvlText w:val="•"/>
      <w:lvlJc w:val="left"/>
      <w:pPr>
        <w:ind w:left="7055" w:hanging="140"/>
      </w:pPr>
      <w:rPr>
        <w:rFonts w:hint="default"/>
        <w:lang w:val="es-ES" w:eastAsia="en-US" w:bidi="ar-SA"/>
      </w:rPr>
    </w:lvl>
  </w:abstractNum>
  <w:num w:numId="1" w16cid:durableId="34991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C2"/>
    <w:rsid w:val="000D366B"/>
    <w:rsid w:val="008B5DC2"/>
    <w:rsid w:val="008D364B"/>
    <w:rsid w:val="0096590D"/>
    <w:rsid w:val="009F4A4C"/>
    <w:rsid w:val="00A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D824"/>
  <w15:docId w15:val="{85C32874-01A3-4098-BCD6-839ED2B8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139" w:hanging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Agustina Alegre</dc:creator>
  <cp:lastModifiedBy>Usuario</cp:lastModifiedBy>
  <cp:revision>5</cp:revision>
  <dcterms:created xsi:type="dcterms:W3CDTF">2022-12-20T14:21:00Z</dcterms:created>
  <dcterms:modified xsi:type="dcterms:W3CDTF">2023-12-20T11:27:00Z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