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F0FE" w14:textId="60E95B33" w:rsidR="001F4193" w:rsidRDefault="00576305" w:rsidP="001F419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6"/>
          <w:szCs w:val="36"/>
          <w:lang w:val="es-MX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6"/>
          <w:szCs w:val="36"/>
          <w:lang w:val="es-MX"/>
        </w:rPr>
        <w:t xml:space="preserve">Esquema de concordancia </w:t>
      </w:r>
    </w:p>
    <w:p w14:paraId="118913E4" w14:textId="1CDAD8F6" w:rsidR="00C31CC6" w:rsidRPr="00C31CC6" w:rsidRDefault="00C31CC6" w:rsidP="00C31CC6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El presente esquema es una guía de trabajo para elaborar proyectos o evaluar proyectos para identificar los aspectos que deberían estar presentes. Recordar </w:t>
      </w:r>
      <w:r w:rsidR="00A13F9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>que,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 para </w:t>
      </w:r>
      <w:r w:rsidR="00D60D3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lograr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un objetivo general, se deben plantear </w:t>
      </w:r>
      <w:r w:rsidRPr="00C31CC6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lang w:val="es-MX"/>
        </w:rPr>
        <w:t>objetivos específicos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 que lo sostengan. Algunos proyectos poseen metas bien establecidas que se desprenden de los objetivos planteado, aunque no todos los proyectos </w:t>
      </w:r>
      <w:r w:rsidR="00D60D3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describen las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>metas. Por otro lado, para cumplir un objetivo debe</w:t>
      </w:r>
      <w:r w:rsidR="00A13F9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>n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 plantearse diferentes </w:t>
      </w:r>
      <w:r w:rsidRPr="00D60D35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lang w:val="es-MX"/>
        </w:rPr>
        <w:t xml:space="preserve">actividades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y estas deben </w:t>
      </w:r>
      <w:r w:rsidR="00D60D3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responder al objetivo planteado. Para lograr los objetivos debemos tener muy claro que </w:t>
      </w:r>
      <w:r w:rsidR="00D60D35" w:rsidRPr="00A13F95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lang w:val="es-MX"/>
        </w:rPr>
        <w:t xml:space="preserve">tareas </w:t>
      </w:r>
      <w:r w:rsidR="00D60D3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llevaremos a cabo </w:t>
      </w:r>
      <w:r w:rsidR="00A13F9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>dentro de cada actividad descripta</w:t>
      </w:r>
      <w:r w:rsidR="00D60D35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.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s-MX"/>
        </w:rPr>
        <w:t xml:space="preserve"> </w:t>
      </w:r>
    </w:p>
    <w:p w14:paraId="51F54C5F" w14:textId="77777777" w:rsidR="001F4193" w:rsidRDefault="001F4193" w:rsidP="001F4193">
      <w:pPr>
        <w:pStyle w:val="NormalWeb"/>
        <w:spacing w:before="0" w:beforeAutospacing="0" w:after="0" w:afterAutospacing="0"/>
      </w:pPr>
    </w:p>
    <w:p w14:paraId="7DB54C2E" w14:textId="77777777" w:rsidR="001F4193" w:rsidRPr="00D60D35" w:rsidRDefault="001F4193" w:rsidP="00C136B2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3AF3D4" w14:textId="32185EC9" w:rsidR="001F4193" w:rsidRDefault="001F4193" w:rsidP="003A3759">
      <w:pPr>
        <w:pStyle w:val="Sinespaciad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s-AR"/>
        </w:rPr>
        <w:drawing>
          <wp:inline distT="0" distB="0" distL="0" distR="0" wp14:anchorId="4DF40603" wp14:editId="6BF90FDF">
            <wp:extent cx="6919595" cy="39382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2B287" w14:textId="0C857915" w:rsidR="002243A4" w:rsidRPr="005B06C4" w:rsidRDefault="00C136B2" w:rsidP="00C136B2">
      <w:pPr>
        <w:pStyle w:val="Sinespaciado"/>
        <w:rPr>
          <w:rFonts w:cstheme="minorHAnsi"/>
          <w:i/>
          <w:iCs/>
          <w:lang w:val="es-ES"/>
        </w:rPr>
      </w:pPr>
      <w:bookmarkStart w:id="0" w:name="_Hlk174542280"/>
      <w:r w:rsidRPr="005B06C4">
        <w:rPr>
          <w:rFonts w:cstheme="minorHAnsi"/>
          <w:i/>
          <w:iCs/>
          <w:lang w:val="es-ES"/>
        </w:rPr>
        <w:t>¿</w:t>
      </w:r>
      <w:bookmarkEnd w:id="0"/>
      <w:r w:rsidRPr="005B06C4">
        <w:rPr>
          <w:rFonts w:cstheme="minorHAnsi"/>
          <w:i/>
          <w:iCs/>
          <w:lang w:val="es-ES"/>
        </w:rPr>
        <w:t>Los objetivos específicos responden al objetivo general?</w:t>
      </w:r>
      <w:r w:rsidR="005B06C4" w:rsidRPr="005B06C4">
        <w:rPr>
          <w:rFonts w:cstheme="minorHAnsi"/>
          <w:i/>
          <w:iCs/>
          <w:lang w:val="es-ES"/>
        </w:rPr>
        <w:t xml:space="preserve">         SI        NO</w:t>
      </w:r>
    </w:p>
    <w:p w14:paraId="152219DD" w14:textId="1E456AA0" w:rsidR="005B06C4" w:rsidRPr="005B06C4" w:rsidRDefault="005B06C4" w:rsidP="005B06C4">
      <w:pPr>
        <w:pStyle w:val="Sinespaciado"/>
        <w:rPr>
          <w:lang w:val="es-ES"/>
        </w:rPr>
      </w:pPr>
      <w:bookmarkStart w:id="1" w:name="_Hlk108706723"/>
      <w:r w:rsidRPr="005B06C4">
        <w:rPr>
          <w:lang w:val="es-ES"/>
        </w:rPr>
        <w:t xml:space="preserve">¿Qué tipo de evaluación detectó en el proyecto?   -En proceso </w:t>
      </w:r>
      <w:r>
        <w:rPr>
          <w:lang w:val="es-ES"/>
        </w:rPr>
        <w:t>……………………………….</w:t>
      </w:r>
    </w:p>
    <w:p w14:paraId="3257A0CA" w14:textId="146B6905" w:rsidR="005B06C4" w:rsidRPr="005B06C4" w:rsidRDefault="005B06C4" w:rsidP="005B06C4">
      <w:pPr>
        <w:pStyle w:val="Sinespaciado"/>
        <w:rPr>
          <w:lang w:val="es-ES"/>
        </w:rPr>
      </w:pPr>
      <w:r w:rsidRPr="005B06C4">
        <w:rPr>
          <w:lang w:val="es-ES"/>
        </w:rPr>
        <w:t xml:space="preserve">                                                                                          - Al finalizar el proyecto </w:t>
      </w:r>
      <w:r>
        <w:rPr>
          <w:lang w:val="es-ES"/>
        </w:rPr>
        <w:t>………………</w:t>
      </w:r>
    </w:p>
    <w:p w14:paraId="03ABAAF9" w14:textId="5F9F5DC9" w:rsidR="005B06C4" w:rsidRPr="005B06C4" w:rsidRDefault="005B06C4" w:rsidP="005B06C4">
      <w:pPr>
        <w:pStyle w:val="Sinespaciado"/>
        <w:rPr>
          <w:lang w:val="es-ES"/>
        </w:rPr>
      </w:pPr>
      <w:r w:rsidRPr="005B06C4">
        <w:rPr>
          <w:lang w:val="es-ES"/>
        </w:rPr>
        <w:t xml:space="preserve">                                                                                          - Evaluación de seguimiento al finalizar el proyecto</w:t>
      </w:r>
      <w:r>
        <w:rPr>
          <w:lang w:val="es-ES"/>
        </w:rPr>
        <w:t>………………….</w:t>
      </w:r>
    </w:p>
    <w:p w14:paraId="0CBC12C7" w14:textId="1D0A52CC" w:rsidR="005B06C4" w:rsidRPr="005B06C4" w:rsidRDefault="005B06C4" w:rsidP="005B06C4">
      <w:pPr>
        <w:pStyle w:val="Sinespaciado"/>
        <w:rPr>
          <w:lang w:val="es-ES"/>
        </w:rPr>
      </w:pPr>
      <w:r w:rsidRPr="005B06C4">
        <w:rPr>
          <w:lang w:val="es-ES"/>
        </w:rPr>
        <w:tab/>
      </w:r>
    </w:p>
    <w:p w14:paraId="683A2FE3" w14:textId="5B3D4428" w:rsidR="005B06C4" w:rsidRPr="005B06C4" w:rsidRDefault="005B06C4" w:rsidP="005B06C4">
      <w:pPr>
        <w:pStyle w:val="Sinespaciado"/>
        <w:rPr>
          <w:lang w:val="es-ES"/>
        </w:rPr>
      </w:pPr>
      <w:r w:rsidRPr="005B06C4">
        <w:rPr>
          <w:lang w:val="es-ES"/>
        </w:rPr>
        <w:tab/>
      </w:r>
    </w:p>
    <w:p w14:paraId="473A0B56" w14:textId="4BE42489" w:rsidR="005B06C4" w:rsidRPr="005B06C4" w:rsidRDefault="005B06C4" w:rsidP="005B06C4">
      <w:pPr>
        <w:pStyle w:val="Sinespaciado"/>
        <w:rPr>
          <w:lang w:val="es-ES"/>
        </w:rPr>
      </w:pPr>
      <w:r w:rsidRPr="005B06C4">
        <w:rPr>
          <w:lang w:val="es-ES"/>
        </w:rPr>
        <w:tab/>
      </w:r>
    </w:p>
    <w:p w14:paraId="4AF688CD" w14:textId="77777777" w:rsidR="005B06C4" w:rsidRPr="005B06C4" w:rsidRDefault="005B06C4" w:rsidP="00577F32">
      <w:pPr>
        <w:rPr>
          <w:rFonts w:cstheme="minorHAnsi"/>
          <w:i/>
          <w:iCs/>
          <w:sz w:val="24"/>
          <w:szCs w:val="24"/>
          <w:lang w:val="es-ES"/>
        </w:rPr>
      </w:pPr>
    </w:p>
    <w:p w14:paraId="23FC1B0A" w14:textId="2C2F4398" w:rsidR="00C31CC6" w:rsidRPr="00B65BE6" w:rsidRDefault="00B65BE6" w:rsidP="00B65BE6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cstheme="minorHAnsi"/>
          <w:spacing w:val="1"/>
          <w:w w:val="105"/>
          <w:sz w:val="24"/>
          <w:szCs w:val="24"/>
          <w:lang w:val="es-ES"/>
        </w:rPr>
        <w:t>S</w:t>
      </w:r>
      <w:r w:rsidRPr="00B65BE6">
        <w:rPr>
          <w:rFonts w:cstheme="minorHAnsi"/>
          <w:spacing w:val="1"/>
          <w:w w:val="105"/>
          <w:sz w:val="24"/>
          <w:szCs w:val="24"/>
          <w:lang w:val="es-ES"/>
        </w:rPr>
        <w:t xml:space="preserve">iguiendo el ejemplo del esquema de la página anterior, construya su propio esquema </w:t>
      </w:r>
      <w:r w:rsidRPr="00B65BE6">
        <w:rPr>
          <w:rFonts w:eastAsiaTheme="minorEastAsia" w:hAnsi="Calibri"/>
          <w:color w:val="000000" w:themeColor="text1"/>
          <w:kern w:val="24"/>
          <w:sz w:val="24"/>
          <w:szCs w:val="24"/>
          <w:lang w:val="es-MX"/>
        </w:rPr>
        <w:t xml:space="preserve">con los datos identificados en el proyecto </w:t>
      </w:r>
    </w:p>
    <w:p w14:paraId="27AC9C7C" w14:textId="77777777" w:rsidR="00C31CC6" w:rsidRPr="00B65BE6" w:rsidRDefault="00C31CC6" w:rsidP="00577F32">
      <w:pPr>
        <w:spacing w:after="0" w:line="240" w:lineRule="auto"/>
        <w:rPr>
          <w:rFonts w:cstheme="minorHAnsi"/>
          <w:spacing w:val="1"/>
          <w:w w:val="105"/>
          <w:sz w:val="24"/>
          <w:szCs w:val="24"/>
          <w:lang w:val="es-ES"/>
        </w:rPr>
      </w:pPr>
    </w:p>
    <w:p w14:paraId="59689A3A" w14:textId="77777777" w:rsidR="003A507B" w:rsidRDefault="003A507B" w:rsidP="00C136B2">
      <w:pPr>
        <w:pStyle w:val="Sinespaciado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6"/>
        <w:gridCol w:w="2247"/>
        <w:gridCol w:w="2410"/>
        <w:gridCol w:w="2977"/>
        <w:gridCol w:w="2073"/>
        <w:gridCol w:w="2427"/>
      </w:tblGrid>
      <w:tr w:rsidR="00B65BE6" w14:paraId="3998E3B8" w14:textId="77777777" w:rsidTr="00B65BE6">
        <w:tc>
          <w:tcPr>
            <w:tcW w:w="2426" w:type="dxa"/>
          </w:tcPr>
          <w:p w14:paraId="1A78398D" w14:textId="4B3C6D2F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 w:rsidRPr="003A507B">
              <w:rPr>
                <w:rFonts w:ascii="Arial MT" w:eastAsia="Arial MT" w:hAnsi="Arial MT" w:cs="Arial MT"/>
                <w:b/>
                <w:bCs/>
                <w:color w:val="C00000"/>
                <w:sz w:val="21"/>
                <w:lang w:val="es-ES"/>
              </w:rPr>
              <w:t>Objetivos específicos</w:t>
            </w:r>
          </w:p>
        </w:tc>
        <w:tc>
          <w:tcPr>
            <w:tcW w:w="2247" w:type="dxa"/>
          </w:tcPr>
          <w:p w14:paraId="114489B4" w14:textId="3EF30F12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 w:rsidRPr="003A507B">
              <w:rPr>
                <w:b/>
                <w:bCs/>
                <w:color w:val="C00000"/>
                <w:lang w:val="es-ES"/>
              </w:rPr>
              <w:t>Metas</w:t>
            </w:r>
          </w:p>
        </w:tc>
        <w:tc>
          <w:tcPr>
            <w:tcW w:w="2410" w:type="dxa"/>
          </w:tcPr>
          <w:p w14:paraId="0D6369B4" w14:textId="6EEA65A3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 w:rsidRPr="003A507B">
              <w:rPr>
                <w:b/>
                <w:bCs/>
                <w:color w:val="C00000"/>
                <w:lang w:val="es-ES"/>
              </w:rPr>
              <w:t>Actividades</w:t>
            </w:r>
          </w:p>
        </w:tc>
        <w:tc>
          <w:tcPr>
            <w:tcW w:w="2977" w:type="dxa"/>
          </w:tcPr>
          <w:p w14:paraId="39DAD16B" w14:textId="6DDC8C32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C00000"/>
                <w:lang w:val="es-ES"/>
              </w:rPr>
              <w:t xml:space="preserve">Tarea: </w:t>
            </w:r>
            <w:r w:rsidRPr="00C83CF2">
              <w:rPr>
                <w:b/>
                <w:bCs/>
                <w:color w:val="C00000"/>
                <w:lang w:val="es-ES"/>
              </w:rPr>
              <w:t>cómo</w:t>
            </w:r>
            <w:r>
              <w:rPr>
                <w:b/>
                <w:bCs/>
                <w:color w:val="C00000"/>
                <w:lang w:val="es-ES"/>
              </w:rPr>
              <w:t>, donde, cuando</w:t>
            </w:r>
            <w:r w:rsidRPr="00C83CF2">
              <w:rPr>
                <w:b/>
                <w:bCs/>
                <w:color w:val="C00000"/>
                <w:lang w:val="es-ES"/>
              </w:rPr>
              <w:t xml:space="preserve"> se llevarán a cabo</w:t>
            </w:r>
          </w:p>
        </w:tc>
        <w:tc>
          <w:tcPr>
            <w:tcW w:w="2073" w:type="dxa"/>
          </w:tcPr>
          <w:p w14:paraId="1AA0C419" w14:textId="3D3FB8F1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 w:rsidRPr="00C83CF2">
              <w:rPr>
                <w:b/>
                <w:bCs/>
                <w:color w:val="C00000"/>
                <w:lang w:val="es-ES"/>
              </w:rPr>
              <w:t>Quienes</w:t>
            </w:r>
            <w:r>
              <w:rPr>
                <w:b/>
                <w:bCs/>
                <w:color w:val="C00000"/>
                <w:lang w:val="es-ES"/>
              </w:rPr>
              <w:t xml:space="preserve"> y con que: Recursos</w:t>
            </w:r>
          </w:p>
        </w:tc>
        <w:tc>
          <w:tcPr>
            <w:tcW w:w="2427" w:type="dxa"/>
          </w:tcPr>
          <w:p w14:paraId="248FBED6" w14:textId="209ACFD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proofErr w:type="gramStart"/>
            <w:r w:rsidRPr="003A507B">
              <w:rPr>
                <w:b/>
                <w:bCs/>
                <w:color w:val="C00000"/>
                <w:lang w:val="es-ES"/>
              </w:rPr>
              <w:t xml:space="preserve">Otro </w:t>
            </w:r>
            <w:r>
              <w:rPr>
                <w:b/>
                <w:bCs/>
                <w:color w:val="C00000"/>
                <w:lang w:val="es-ES"/>
              </w:rPr>
              <w:t>datos</w:t>
            </w:r>
            <w:proofErr w:type="gramEnd"/>
            <w:r>
              <w:rPr>
                <w:b/>
                <w:bCs/>
                <w:color w:val="C00000"/>
                <w:lang w:val="es-ES"/>
              </w:rPr>
              <w:t xml:space="preserve"> </w:t>
            </w:r>
          </w:p>
        </w:tc>
      </w:tr>
      <w:tr w:rsidR="00B65BE6" w14:paraId="3281530F" w14:textId="77777777" w:rsidTr="00B65BE6">
        <w:tc>
          <w:tcPr>
            <w:tcW w:w="2426" w:type="dxa"/>
          </w:tcPr>
          <w:p w14:paraId="3964EABA" w14:textId="046A0019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 xml:space="preserve">Objetivo 1 </w:t>
            </w:r>
          </w:p>
        </w:tc>
        <w:tc>
          <w:tcPr>
            <w:tcW w:w="2247" w:type="dxa"/>
          </w:tcPr>
          <w:p w14:paraId="6F8DB616" w14:textId="4F3E72BC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1</w:t>
            </w:r>
          </w:p>
        </w:tc>
        <w:tc>
          <w:tcPr>
            <w:tcW w:w="2410" w:type="dxa"/>
          </w:tcPr>
          <w:p w14:paraId="2A8F6600" w14:textId="41ACA72C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1</w:t>
            </w:r>
          </w:p>
        </w:tc>
        <w:tc>
          <w:tcPr>
            <w:tcW w:w="2977" w:type="dxa"/>
          </w:tcPr>
          <w:p w14:paraId="2EC0917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1</w:t>
            </w:r>
          </w:p>
          <w:p w14:paraId="76BF594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2</w:t>
            </w:r>
          </w:p>
          <w:p w14:paraId="3FA9E6D5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3</w:t>
            </w:r>
          </w:p>
          <w:p w14:paraId="06A9788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4</w:t>
            </w:r>
          </w:p>
          <w:p w14:paraId="5A48D927" w14:textId="0E8818F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….</w:t>
            </w:r>
          </w:p>
        </w:tc>
        <w:tc>
          <w:tcPr>
            <w:tcW w:w="2073" w:type="dxa"/>
          </w:tcPr>
          <w:p w14:paraId="37BF8E20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4ABC3D1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6DF351D0" w14:textId="77777777" w:rsidTr="00B65BE6">
        <w:tc>
          <w:tcPr>
            <w:tcW w:w="2426" w:type="dxa"/>
          </w:tcPr>
          <w:p w14:paraId="265C31E7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39F34163" w14:textId="29C47B3A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2</w:t>
            </w:r>
          </w:p>
        </w:tc>
        <w:tc>
          <w:tcPr>
            <w:tcW w:w="2410" w:type="dxa"/>
          </w:tcPr>
          <w:p w14:paraId="44203DF8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3F6261E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35210A4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4F93A37A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678292B5" w14:textId="77777777" w:rsidTr="00B65BE6">
        <w:tc>
          <w:tcPr>
            <w:tcW w:w="2426" w:type="dxa"/>
          </w:tcPr>
          <w:p w14:paraId="2A96983E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6E5B49C7" w14:textId="71B82D3E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  <w:t>3</w:t>
            </w:r>
          </w:p>
        </w:tc>
        <w:tc>
          <w:tcPr>
            <w:tcW w:w="2410" w:type="dxa"/>
          </w:tcPr>
          <w:p w14:paraId="3F2A4D88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4ED2628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28DDBEE0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5DF051E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1F382886" w14:textId="77777777" w:rsidTr="00B65BE6">
        <w:tc>
          <w:tcPr>
            <w:tcW w:w="2426" w:type="dxa"/>
          </w:tcPr>
          <w:p w14:paraId="174325C3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060C74EC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6EE355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1B81EA08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61FC060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1C811610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27CF48CB" w14:textId="77777777" w:rsidTr="00B65BE6">
        <w:tc>
          <w:tcPr>
            <w:tcW w:w="2426" w:type="dxa"/>
          </w:tcPr>
          <w:p w14:paraId="487765C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27899AD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65058EAE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13F96FC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1F8FF8F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715011F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15515E44" w14:textId="77777777" w:rsidTr="00B65BE6">
        <w:tc>
          <w:tcPr>
            <w:tcW w:w="2426" w:type="dxa"/>
          </w:tcPr>
          <w:p w14:paraId="56284F9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638318E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75EE162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4DF93E6C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6DDC9C8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436F064C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4A206FBE" w14:textId="77777777" w:rsidTr="00B65BE6">
        <w:tc>
          <w:tcPr>
            <w:tcW w:w="2426" w:type="dxa"/>
          </w:tcPr>
          <w:p w14:paraId="6D9A0335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487A0469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0C08093D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2B571B83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47C74CD4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43DB2B7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0D528BAE" w14:textId="77777777" w:rsidTr="00B65BE6">
        <w:tc>
          <w:tcPr>
            <w:tcW w:w="2426" w:type="dxa"/>
          </w:tcPr>
          <w:p w14:paraId="596BA63C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11D54050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D1101D9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5080B1EE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7436D7F7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77081D22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  <w:tr w:rsidR="00B65BE6" w14:paraId="53C8A288" w14:textId="77777777" w:rsidTr="00B65BE6">
        <w:tc>
          <w:tcPr>
            <w:tcW w:w="2426" w:type="dxa"/>
          </w:tcPr>
          <w:p w14:paraId="32C53C19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247" w:type="dxa"/>
          </w:tcPr>
          <w:p w14:paraId="539F532A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246420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</w:tcPr>
          <w:p w14:paraId="7C60FE15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073" w:type="dxa"/>
          </w:tcPr>
          <w:p w14:paraId="30005428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  <w:tc>
          <w:tcPr>
            <w:tcW w:w="2427" w:type="dxa"/>
          </w:tcPr>
          <w:p w14:paraId="17A944FF" w14:textId="77777777" w:rsidR="00B65BE6" w:rsidRDefault="00B65BE6" w:rsidP="00C136B2">
            <w:pPr>
              <w:pStyle w:val="Sinespaciado"/>
              <w:rPr>
                <w:rFonts w:ascii="Arial" w:hAnsi="Arial" w:cs="Arial"/>
                <w:spacing w:val="1"/>
                <w:w w:val="105"/>
                <w:sz w:val="24"/>
                <w:szCs w:val="24"/>
                <w:lang w:val="es-ES"/>
              </w:rPr>
            </w:pPr>
          </w:p>
        </w:tc>
      </w:tr>
    </w:tbl>
    <w:p w14:paraId="0BD1934C" w14:textId="77777777" w:rsidR="00B65BE6" w:rsidRDefault="00B65BE6" w:rsidP="00C136B2">
      <w:pPr>
        <w:pStyle w:val="Sinespaciado"/>
        <w:rPr>
          <w:rFonts w:ascii="Arial" w:hAnsi="Arial" w:cs="Arial"/>
          <w:spacing w:val="1"/>
          <w:w w:val="105"/>
          <w:sz w:val="24"/>
          <w:szCs w:val="24"/>
          <w:lang w:val="es-ES"/>
        </w:rPr>
      </w:pPr>
    </w:p>
    <w:bookmarkEnd w:id="1"/>
    <w:sectPr w:rsidR="00B65BE6" w:rsidSect="00577F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34C55"/>
    <w:multiLevelType w:val="multilevel"/>
    <w:tmpl w:val="40789432"/>
    <w:lvl w:ilvl="0">
      <w:start w:val="7"/>
      <w:numFmt w:val="decimal"/>
      <w:lvlText w:val="%1"/>
      <w:lvlJc w:val="left"/>
      <w:pPr>
        <w:ind w:left="1014" w:hanging="195"/>
        <w:jc w:val="left"/>
      </w:pPr>
      <w:rPr>
        <w:rFonts w:ascii="Arial" w:eastAsia="Arial" w:hAnsi="Arial" w:cs="Arial" w:hint="default"/>
        <w:b/>
        <w:bCs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50" w:hanging="831"/>
        <w:jc w:val="lef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es-ES" w:eastAsia="en-US" w:bidi="ar-SA"/>
      </w:rPr>
    </w:lvl>
    <w:lvl w:ilvl="2">
      <w:numFmt w:val="bullet"/>
      <w:lvlText w:val="➢"/>
      <w:lvlJc w:val="left"/>
      <w:pPr>
        <w:ind w:left="1513" w:hanging="353"/>
      </w:pPr>
      <w:rPr>
        <w:rFonts w:ascii="MS UI Gothic" w:eastAsia="MS UI Gothic" w:hAnsi="MS UI Gothic" w:cs="MS UI Gothic" w:hint="default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730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0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4C2C6644"/>
    <w:multiLevelType w:val="hybridMultilevel"/>
    <w:tmpl w:val="ECD2F33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8948">
    <w:abstractNumId w:val="0"/>
  </w:num>
  <w:num w:numId="2" w16cid:durableId="126722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D"/>
    <w:rsid w:val="000357CE"/>
    <w:rsid w:val="00050C06"/>
    <w:rsid w:val="00055A1C"/>
    <w:rsid w:val="000C31A3"/>
    <w:rsid w:val="000E1981"/>
    <w:rsid w:val="001924CB"/>
    <w:rsid w:val="001C3B24"/>
    <w:rsid w:val="001F4193"/>
    <w:rsid w:val="002243A4"/>
    <w:rsid w:val="0023155F"/>
    <w:rsid w:val="00277F63"/>
    <w:rsid w:val="002C25ED"/>
    <w:rsid w:val="003A3759"/>
    <w:rsid w:val="003A507B"/>
    <w:rsid w:val="0040656F"/>
    <w:rsid w:val="0044346B"/>
    <w:rsid w:val="004A79EE"/>
    <w:rsid w:val="004D7616"/>
    <w:rsid w:val="00535E11"/>
    <w:rsid w:val="00576305"/>
    <w:rsid w:val="00577F32"/>
    <w:rsid w:val="005A23F5"/>
    <w:rsid w:val="005B06C4"/>
    <w:rsid w:val="005E6486"/>
    <w:rsid w:val="006132D8"/>
    <w:rsid w:val="00653A81"/>
    <w:rsid w:val="00726D46"/>
    <w:rsid w:val="007C387D"/>
    <w:rsid w:val="008546DA"/>
    <w:rsid w:val="00970D4A"/>
    <w:rsid w:val="00A13F95"/>
    <w:rsid w:val="00A968AD"/>
    <w:rsid w:val="00AB5A83"/>
    <w:rsid w:val="00AC3D1D"/>
    <w:rsid w:val="00AD2BF1"/>
    <w:rsid w:val="00AD4139"/>
    <w:rsid w:val="00AE3C8C"/>
    <w:rsid w:val="00B04F7D"/>
    <w:rsid w:val="00B5313E"/>
    <w:rsid w:val="00B65BE6"/>
    <w:rsid w:val="00B72CCD"/>
    <w:rsid w:val="00BB786A"/>
    <w:rsid w:val="00BF0029"/>
    <w:rsid w:val="00C136B2"/>
    <w:rsid w:val="00C31CC6"/>
    <w:rsid w:val="00C577A1"/>
    <w:rsid w:val="00D60D35"/>
    <w:rsid w:val="00E83007"/>
    <w:rsid w:val="00EE683B"/>
    <w:rsid w:val="00F01994"/>
    <w:rsid w:val="00F52F69"/>
    <w:rsid w:val="00F65821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DAB"/>
  <w15:chartTrackingRefBased/>
  <w15:docId w15:val="{010F5907-CF3A-47EB-BD0A-86DFA6D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F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46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F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FA64-3416-4466-B162-46BB7A4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2022-07-07T12:03:00Z</dcterms:created>
  <dcterms:modified xsi:type="dcterms:W3CDTF">2024-08-15T13:13:00Z</dcterms:modified>
</cp:coreProperties>
</file>